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92" w:rsidRPr="00FE5992" w:rsidRDefault="00FE5992" w:rsidP="00FE5992">
      <w:pPr>
        <w:spacing w:after="120" w:line="240" w:lineRule="auto"/>
        <w:outlineLvl w:val="2"/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 xml:space="preserve">РЕГЛАМЕНТ командной олимпиады «Олимп-27» по </w:t>
      </w:r>
      <w:r w:rsidR="0088497F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Экологии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30"/>
          <w:szCs w:val="30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1. Общие положения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1.1. Настоящий Регламент разработан в соответствии с Положением об Олимпиаде школьников «Олимп-27» (далее - Олимпиада) и конкретизирует порядок ее проведения.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1.2. Олимпиада проводится по </w:t>
      </w:r>
      <w:r w:rsidR="002F3D33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экологии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1.3 В олимпиаде может принять участие 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учащиеся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2D296B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6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-11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классов по образовательным программам основного общего и среднего общего образования, 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u w:val="single"/>
          <w:lang w:eastAsia="ru-RU"/>
        </w:rPr>
        <w:t>прошедших курс обучения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по кейсу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: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</w:t>
      </w:r>
      <w:r w:rsidR="004C48C7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="002F3D33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Экология» - 9,10,11 классы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Кейс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размещен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ы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 </w:t>
      </w:r>
      <w:hyperlink r:id="rId5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Работа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 кейсами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анализируется согласно отчётам образовательной платформы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Moodle</w:t>
      </w:r>
      <w:proofErr w:type="spellEnd"/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1.4. Официальный портал Олимпиады размещен в сети Интернет по адресу: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http://olymp27.kco27.ru/ или </w:t>
      </w:r>
      <w:hyperlink r:id="rId6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1.5. Олимпиада проходит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в один этап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в 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заочной форме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 применением дистанционных образовательных технологий.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1.6. Сроки проведения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индивидуального тура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олимпиады «Олимп-27» 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апрель 2018 </w:t>
      </w:r>
      <w:r w:rsidR="00DB21E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года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2. Проведение Олимпиады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2.1. Участники Олимпиады имеют право выполнять задания для того класса, в котором они обучаются, либо задания, предназначенные для учащихся старших классов.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2.2. Для приобретения статуса участника Олимпиады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учащийся</w:t>
      </w:r>
      <w:r w:rsidR="00F03CA0"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необходимо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пройти процедуру регистрации на официальном портале Олимпиады размещен в сети Интернет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адресу: http://olymp27.kco27.ru/ или </w:t>
      </w:r>
      <w:hyperlink r:id="rId7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2.3. Доступ к материалам заочной олимпиады предоставляется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в день проведения олимпиады и открыт в течение всего дня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</w:t>
      </w:r>
      <w:r w:rsidR="002F3D33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18</w:t>
      </w:r>
      <w:bookmarkStart w:id="0" w:name="_GoBack"/>
      <w:bookmarkEnd w:id="0"/>
      <w:r w:rsidR="00DB21E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апреля 2019</w:t>
      </w:r>
      <w:r w:rsidR="00F03CA0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г. по</w:t>
      </w:r>
      <w:r w:rsidRPr="00DB21E0">
        <w:rPr>
          <w:rFonts w:ascii="Myriad Pro" w:eastAsia="Times New Roman" w:hAnsi="Myriad Pro" w:cs="Times New Roman"/>
          <w:color w:val="281F18"/>
          <w:sz w:val="21"/>
          <w:szCs w:val="21"/>
          <w:highlight w:val="yellow"/>
          <w:lang w:eastAsia="ru-RU"/>
        </w:rPr>
        <w:t xml:space="preserve">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8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(заходить под логином и паролем использованном при регистрации на платформе).</w:t>
      </w:r>
      <w:r w:rsidR="00DB21E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Участник олимпиады имеет только одну попытку выполнения олимпиадных заданий в течение установленного для решения олимпиады времени.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2.4 Во время проведения олимпиады подступ к курсу обучения по кейсу</w:t>
      </w:r>
      <w:r w:rsidR="002F3D33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</w:t>
      </w:r>
      <w:r w:rsidR="002D296B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«</w:t>
      </w:r>
      <w:r w:rsidR="002F3D33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Экология</w:t>
      </w:r>
      <w:r w:rsidR="002D296B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»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будет закрыт.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2.5. Представленные на Олимпиаду работы оцениваются членами жюри в течение 5-ти дней с момента закрытия дистанционной заочной олимпиады. Критерии, по которым будут оцениваться работы размещены в сети Интернет по адресу </w:t>
      </w:r>
      <w:hyperlink r:id="rId9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2.6. Объявление результатов осуществляется в течение 2- х дней после окончания работы жюри. Показ работ не проводится. Апелляции на результаты проверки Олимпиады принимаются в течении суток после объявлений результатов.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2.7. Информация о победителях и призёрах будет размещена на странице Олимпиады по </w:t>
      </w:r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ссылке </w:t>
      </w:r>
      <w:hyperlink r:id="rId10" w:history="1">
        <w:r w:rsidRPr="00F03CA0">
          <w:rPr>
            <w:rFonts w:ascii="Myriad Pro" w:eastAsia="Times New Roman" w:hAnsi="Myriad Pro" w:cs="Times New Roman"/>
            <w:color w:val="428AB5"/>
            <w:sz w:val="21"/>
            <w:szCs w:val="21"/>
            <w:lang w:eastAsia="ru-RU"/>
          </w:rPr>
          <w:t>http://нашашкола27.рф/moodle/</w:t>
        </w:r>
      </w:hyperlink>
      <w:r w:rsidRPr="00F03CA0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и на сайте http://olymp27.kco27.ru/.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 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3. Порядок размещения решений олимпиадных заданий</w:t>
      </w:r>
      <w:r w:rsidR="000751D5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 xml:space="preserve"> индивидуального тура</w:t>
      </w: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br/>
        <w:t>краевой олимпиады.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3.1. Для выполнения заданий необходимо в разделе «Задания </w:t>
      </w:r>
      <w:r w:rsidR="000751D5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индивидуального тура 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краевой олимпиады» соответствующего предмета перейти по </w:t>
      </w:r>
      <w:proofErr w:type="gramStart"/>
      <w:r w:rsidR="002F3D33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я</w:t>
      </w: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рлыку .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 Сохранить/распечатать задания. Далее, ознакомиться с содержанием олимпиады. Отвечать на задания олимпиады можно в самом документе.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lastRenderedPageBreak/>
        <w:t>3.2. Ответ может быть представлен в следующих вариантах: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отвечать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Word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файле "Задания.docx</w:t>
      </w:r>
      <w:proofErr w:type="gram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" ,</w:t>
      </w:r>
      <w:proofErr w:type="gram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 затем прикрепить этот файл  к заданию в разделе ответов;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разместить файл в окно: «Ответ в виде файла»;</w:t>
      </w:r>
    </w:p>
    <w:p w:rsidR="00FE5992" w:rsidRPr="00FE5992" w:rsidRDefault="00FE5992" w:rsidP="00FE5992">
      <w:pPr>
        <w:numPr>
          <w:ilvl w:val="0"/>
          <w:numId w:val="1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файлы с ответами могут быть в формате: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docx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xlsx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pdf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jpg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gif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, *.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png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 xml:space="preserve">, в </w:t>
      </w:r>
      <w:proofErr w:type="spellStart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т.ч</w:t>
      </w:r>
      <w:proofErr w:type="spellEnd"/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. архивный формат файлов.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сделать фотографию ответов и прикрепить к заданию в разделе ответов;</w:t>
      </w:r>
    </w:p>
    <w:p w:rsidR="00FE5992" w:rsidRPr="00FE5992" w:rsidRDefault="00FE5992" w:rsidP="00FE5992">
      <w:pPr>
        <w:numPr>
          <w:ilvl w:val="0"/>
          <w:numId w:val="2"/>
        </w:numPr>
        <w:spacing w:after="0" w:line="240" w:lineRule="auto"/>
        <w:ind w:left="480" w:right="240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  <w:t>работу можно сканировать и прикрепить к заданию в разделе ответов.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0"/>
          <w:szCs w:val="20"/>
          <w:lang w:eastAsia="ru-RU"/>
        </w:rPr>
        <w:t>Ограничение по размеру файла: 1Мб. </w:t>
      </w:r>
    </w:p>
    <w:p w:rsidR="00FE5992" w:rsidRPr="00FE5992" w:rsidRDefault="00FE5992" w:rsidP="00FE5992">
      <w:pPr>
        <w:spacing w:after="240" w:line="240" w:lineRule="auto"/>
        <w:rPr>
          <w:rFonts w:ascii="Myriad Pro" w:eastAsia="Times New Roman" w:hAnsi="Myriad Pro" w:cs="Times New Roman"/>
          <w:color w:val="281F18"/>
          <w:sz w:val="21"/>
          <w:szCs w:val="21"/>
          <w:lang w:eastAsia="ru-RU"/>
        </w:rPr>
      </w:pPr>
      <w:r w:rsidRPr="00FE5992">
        <w:rPr>
          <w:rFonts w:ascii="Myriad Pro" w:eastAsia="Times New Roman" w:hAnsi="Myriad Pro" w:cs="Times New Roman"/>
          <w:b/>
          <w:bCs/>
          <w:color w:val="281F18"/>
          <w:sz w:val="21"/>
          <w:szCs w:val="21"/>
          <w:lang w:eastAsia="ru-RU"/>
        </w:rPr>
        <w:t>Успехов!!!</w:t>
      </w:r>
    </w:p>
    <w:p w:rsidR="00F15DD0" w:rsidRDefault="00F15DD0"/>
    <w:sectPr w:rsidR="00F1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0B9"/>
    <w:multiLevelType w:val="multilevel"/>
    <w:tmpl w:val="353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0192A"/>
    <w:multiLevelType w:val="multilevel"/>
    <w:tmpl w:val="385E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3"/>
    <w:rsid w:val="000751D5"/>
    <w:rsid w:val="000C61DC"/>
    <w:rsid w:val="002D296B"/>
    <w:rsid w:val="002F3D33"/>
    <w:rsid w:val="004C48C7"/>
    <w:rsid w:val="006571FD"/>
    <w:rsid w:val="00722BE3"/>
    <w:rsid w:val="0088497F"/>
    <w:rsid w:val="0095561B"/>
    <w:rsid w:val="00DB21E0"/>
    <w:rsid w:val="00F03CA0"/>
    <w:rsid w:val="00F15DD0"/>
    <w:rsid w:val="00FE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5BA2-40F5-4DB8-9330-FBACAB9A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9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9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-6kcaa3dhmm1hb.xn--p1ai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-6kcaa3dhmm1hb.xn--p1ai/moodl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-6kcaa3dhmm1hb.xn--p1ai/moodl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-6kcaa3dhmm1hb.xn--p1ai/moodle/" TargetMode="External"/><Relationship Id="rId10" Type="http://schemas.openxmlformats.org/officeDocument/2006/relationships/hyperlink" Target="http://xn--27-6kcaa3dhmm1hb.xn--p1ai/mood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-6kcaa3dhmm1hb.xn--p1ai/mood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Ксения Анатольевна</dc:creator>
  <cp:keywords/>
  <dc:description/>
  <cp:lastModifiedBy>Галина Алексеевна Кутурова</cp:lastModifiedBy>
  <cp:revision>4</cp:revision>
  <cp:lastPrinted>2019-03-04T04:40:00Z</cp:lastPrinted>
  <dcterms:created xsi:type="dcterms:W3CDTF">2019-04-05T01:00:00Z</dcterms:created>
  <dcterms:modified xsi:type="dcterms:W3CDTF">2019-04-05T01:03:00Z</dcterms:modified>
</cp:coreProperties>
</file>